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0" w:rsidRPr="006F1BC0" w:rsidRDefault="006F1BC0" w:rsidP="006F1BC0">
      <w:pPr>
        <w:pStyle w:val="3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Титульний аркуш Повідомлення</w:t>
      </w:r>
    </w:p>
    <w:p w:rsidR="006F1BC0" w:rsidRDefault="006F1BC0" w:rsidP="006F1BC0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(Повідомлення про інформацію) </w:t>
      </w:r>
    </w:p>
    <w:p w:rsidR="006F1BC0" w:rsidRPr="00094CF5" w:rsidRDefault="006F1BC0" w:rsidP="006F1BC0">
      <w:pPr>
        <w:pStyle w:val="31"/>
        <w:ind w:firstLine="0"/>
        <w:rPr>
          <w:b/>
          <w:bCs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6F1BC0" w:rsidRPr="00B55B27" w:rsidTr="003A4BBC">
        <w:tc>
          <w:tcPr>
            <w:tcW w:w="3510" w:type="dxa"/>
            <w:tcBorders>
              <w:bottom w:val="single" w:sz="4" w:space="0" w:color="auto"/>
            </w:tcBorders>
          </w:tcPr>
          <w:p w:rsidR="006F1BC0" w:rsidRPr="00B55B27" w:rsidRDefault="006F1BC0" w:rsidP="003A4BBC">
            <w:pPr>
              <w:ind w:right="-5"/>
              <w:jc w:val="both"/>
              <w:rPr>
                <w:lang w:val="en-US"/>
              </w:rPr>
            </w:pPr>
            <w:r w:rsidRPr="00B55B27">
              <w:rPr>
                <w:lang w:val="en-US"/>
              </w:rPr>
              <w:t>02.04.2019</w:t>
            </w:r>
          </w:p>
        </w:tc>
      </w:tr>
      <w:tr w:rsidR="006F1BC0" w:rsidRPr="00B55B27" w:rsidTr="003A4BBC">
        <w:tc>
          <w:tcPr>
            <w:tcW w:w="3510" w:type="dxa"/>
            <w:tcBorders>
              <w:top w:val="single" w:sz="4" w:space="0" w:color="auto"/>
            </w:tcBorders>
          </w:tcPr>
          <w:p w:rsidR="006F1BC0" w:rsidRPr="00B55B27" w:rsidRDefault="006F1BC0" w:rsidP="003A4BBC">
            <w:pPr>
              <w:tabs>
                <w:tab w:val="left" w:pos="5137"/>
              </w:tabs>
            </w:pPr>
            <w:r w:rsidRPr="00B55B27">
              <w:t xml:space="preserve">(дата </w:t>
            </w:r>
            <w:proofErr w:type="spellStart"/>
            <w:r w:rsidRPr="00B55B27">
              <w:t>реєстрації</w:t>
            </w:r>
            <w:proofErr w:type="spellEnd"/>
            <w:r w:rsidRPr="00B55B27">
              <w:t xml:space="preserve"> </w:t>
            </w:r>
            <w:proofErr w:type="spellStart"/>
            <w:r w:rsidRPr="00B55B27">
              <w:t>емітентом</w:t>
            </w:r>
            <w:proofErr w:type="spellEnd"/>
            <w:r w:rsidRPr="00B55B27">
              <w:t xml:space="preserve"> </w:t>
            </w:r>
            <w:proofErr w:type="spellStart"/>
            <w:r w:rsidRPr="00B55B27">
              <w:t>електронного</w:t>
            </w:r>
            <w:proofErr w:type="spellEnd"/>
            <w:r w:rsidRPr="00B55B27">
              <w:t xml:space="preserve"> документа)</w:t>
            </w:r>
          </w:p>
        </w:tc>
      </w:tr>
      <w:tr w:rsidR="006F1BC0" w:rsidRPr="00B55B27" w:rsidTr="003A4BBC">
        <w:tc>
          <w:tcPr>
            <w:tcW w:w="3510" w:type="dxa"/>
            <w:tcBorders>
              <w:bottom w:val="single" w:sz="4" w:space="0" w:color="auto"/>
            </w:tcBorders>
          </w:tcPr>
          <w:p w:rsidR="006F1BC0" w:rsidRPr="00B55B27" w:rsidRDefault="006F1BC0" w:rsidP="003A4BBC">
            <w:pPr>
              <w:ind w:right="-5"/>
              <w:jc w:val="both"/>
              <w:rPr>
                <w:lang w:val="en-US"/>
              </w:rPr>
            </w:pPr>
            <w:r w:rsidRPr="00B55B27">
              <w:t xml:space="preserve">№ </w:t>
            </w:r>
            <w:r w:rsidRPr="00B55B27">
              <w:rPr>
                <w:lang w:val="en-US"/>
              </w:rPr>
              <w:t>1</w:t>
            </w:r>
          </w:p>
        </w:tc>
      </w:tr>
      <w:tr w:rsidR="006F1BC0" w:rsidRPr="00B55B27" w:rsidTr="003A4BBC">
        <w:tc>
          <w:tcPr>
            <w:tcW w:w="3510" w:type="dxa"/>
            <w:tcBorders>
              <w:top w:val="single" w:sz="4" w:space="0" w:color="auto"/>
            </w:tcBorders>
          </w:tcPr>
          <w:p w:rsidR="006F1BC0" w:rsidRPr="00B55B27" w:rsidRDefault="006F1BC0" w:rsidP="003A4BBC">
            <w:r w:rsidRPr="00B55B27">
              <w:t>(</w:t>
            </w:r>
            <w:proofErr w:type="spellStart"/>
            <w:r w:rsidRPr="00B55B27">
              <w:t>вихідний</w:t>
            </w:r>
            <w:proofErr w:type="spellEnd"/>
            <w:r w:rsidRPr="00B55B27">
              <w:t xml:space="preserve"> </w:t>
            </w:r>
            <w:proofErr w:type="spellStart"/>
            <w:r w:rsidRPr="00B55B27">
              <w:t>реєстраційний</w:t>
            </w:r>
            <w:proofErr w:type="spellEnd"/>
            <w:r w:rsidRPr="00B55B27">
              <w:t xml:space="preserve"> номер </w:t>
            </w:r>
            <w:proofErr w:type="spellStart"/>
            <w:r w:rsidRPr="00B55B27">
              <w:t>електронного</w:t>
            </w:r>
            <w:proofErr w:type="spellEnd"/>
            <w:r w:rsidRPr="00B55B27">
              <w:t xml:space="preserve"> документа)</w:t>
            </w:r>
          </w:p>
        </w:tc>
      </w:tr>
    </w:tbl>
    <w:p w:rsidR="006F1BC0" w:rsidRPr="006F1BC0" w:rsidRDefault="006F1BC0" w:rsidP="006F1BC0">
      <w:pPr>
        <w:ind w:right="3968"/>
        <w:jc w:val="both"/>
        <w:rPr>
          <w:sz w:val="28"/>
          <w:szCs w:val="28"/>
        </w:rPr>
      </w:pPr>
    </w:p>
    <w:p w:rsidR="006F1BC0" w:rsidRPr="008C5848" w:rsidRDefault="006F1BC0" w:rsidP="006F1BC0">
      <w:pPr>
        <w:ind w:right="-1"/>
        <w:jc w:val="both"/>
        <w:rPr>
          <w:lang w:val="en-US"/>
        </w:rPr>
      </w:pPr>
      <w:proofErr w:type="spellStart"/>
      <w:r w:rsidRPr="00B55B27">
        <w:t>Підтверджую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ідентичність</w:t>
      </w:r>
      <w:proofErr w:type="spellEnd"/>
      <w:r w:rsidRPr="006F1BC0">
        <w:rPr>
          <w:lang w:val="en-US"/>
        </w:rPr>
        <w:t xml:space="preserve"> </w:t>
      </w:r>
      <w:r w:rsidRPr="00B55B27">
        <w:t>та</w:t>
      </w:r>
      <w:r w:rsidRPr="006F1BC0">
        <w:rPr>
          <w:lang w:val="en-US"/>
        </w:rPr>
        <w:t xml:space="preserve"> </w:t>
      </w:r>
      <w:proofErr w:type="spellStart"/>
      <w:r w:rsidRPr="00B55B27">
        <w:t>достовірність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інформації</w:t>
      </w:r>
      <w:proofErr w:type="spellEnd"/>
      <w:r w:rsidRPr="006F1BC0">
        <w:rPr>
          <w:lang w:val="en-US"/>
        </w:rPr>
        <w:t xml:space="preserve">, </w:t>
      </w:r>
      <w:proofErr w:type="spellStart"/>
      <w:r w:rsidRPr="00B55B27">
        <w:t>що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розкрита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відповідно</w:t>
      </w:r>
      <w:proofErr w:type="spellEnd"/>
      <w:r w:rsidRPr="006F1BC0">
        <w:rPr>
          <w:lang w:val="en-US"/>
        </w:rPr>
        <w:t xml:space="preserve"> </w:t>
      </w:r>
      <w:r w:rsidRPr="00B55B27">
        <w:t>до</w:t>
      </w:r>
      <w:r w:rsidRPr="006F1BC0">
        <w:rPr>
          <w:lang w:val="en-US"/>
        </w:rPr>
        <w:t xml:space="preserve"> </w:t>
      </w:r>
      <w:proofErr w:type="spellStart"/>
      <w:r w:rsidRPr="00B55B27">
        <w:t>вимог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Положення</w:t>
      </w:r>
      <w:proofErr w:type="spellEnd"/>
      <w:r w:rsidRPr="006F1BC0">
        <w:rPr>
          <w:lang w:val="en-US"/>
        </w:rPr>
        <w:t xml:space="preserve"> </w:t>
      </w:r>
      <w:r w:rsidRPr="00B55B27">
        <w:t>про</w:t>
      </w:r>
      <w:r w:rsidRPr="006F1BC0">
        <w:rPr>
          <w:lang w:val="en-US"/>
        </w:rPr>
        <w:t xml:space="preserve"> </w:t>
      </w:r>
      <w:proofErr w:type="spellStart"/>
      <w:r w:rsidRPr="00B55B27">
        <w:t>розкриття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інформації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емітентами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цінних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паперів</w:t>
      </w:r>
      <w:proofErr w:type="spellEnd"/>
      <w:r w:rsidRPr="006F1BC0">
        <w:rPr>
          <w:lang w:val="en-US"/>
        </w:rPr>
        <w:t xml:space="preserve">, </w:t>
      </w:r>
      <w:proofErr w:type="spellStart"/>
      <w:r w:rsidRPr="00B55B27">
        <w:t>затвердженого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рішенням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Національної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комісії</w:t>
      </w:r>
      <w:proofErr w:type="spellEnd"/>
      <w:r w:rsidRPr="006F1BC0">
        <w:rPr>
          <w:lang w:val="en-US"/>
        </w:rPr>
        <w:t xml:space="preserve"> </w:t>
      </w:r>
      <w:r w:rsidRPr="00B55B27">
        <w:t>з</w:t>
      </w:r>
      <w:r w:rsidRPr="006F1BC0">
        <w:rPr>
          <w:lang w:val="en-US"/>
        </w:rPr>
        <w:t xml:space="preserve"> </w:t>
      </w:r>
      <w:proofErr w:type="spellStart"/>
      <w:r w:rsidRPr="00B55B27">
        <w:t>цінних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паперів</w:t>
      </w:r>
      <w:proofErr w:type="spellEnd"/>
      <w:r w:rsidRPr="006F1BC0">
        <w:rPr>
          <w:lang w:val="en-US"/>
        </w:rPr>
        <w:t xml:space="preserve"> </w:t>
      </w:r>
      <w:r w:rsidRPr="00B55B27">
        <w:t>та</w:t>
      </w:r>
      <w:r w:rsidRPr="006F1BC0">
        <w:rPr>
          <w:lang w:val="en-US"/>
        </w:rPr>
        <w:t xml:space="preserve"> </w:t>
      </w:r>
      <w:r w:rsidRPr="00B55B27">
        <w:t>фондового</w:t>
      </w:r>
      <w:r w:rsidRPr="006F1BC0">
        <w:rPr>
          <w:lang w:val="en-US"/>
        </w:rPr>
        <w:t xml:space="preserve"> </w:t>
      </w:r>
      <w:r w:rsidRPr="00B55B27">
        <w:t>ринку</w:t>
      </w:r>
      <w:r w:rsidRPr="006F1BC0">
        <w:rPr>
          <w:lang w:val="en-US"/>
        </w:rPr>
        <w:t xml:space="preserve"> </w:t>
      </w:r>
      <w:proofErr w:type="spellStart"/>
      <w:r w:rsidRPr="00B55B27">
        <w:t>від</w:t>
      </w:r>
      <w:proofErr w:type="spellEnd"/>
      <w:r w:rsidRPr="006F1BC0">
        <w:rPr>
          <w:lang w:val="en-US"/>
        </w:rPr>
        <w:t xml:space="preserve"> 03 </w:t>
      </w:r>
      <w:proofErr w:type="spellStart"/>
      <w:r w:rsidRPr="00B55B27">
        <w:t>грудня</w:t>
      </w:r>
      <w:proofErr w:type="spellEnd"/>
      <w:r w:rsidRPr="006F1BC0">
        <w:rPr>
          <w:lang w:val="en-US"/>
        </w:rPr>
        <w:t xml:space="preserve"> 2013 </w:t>
      </w:r>
      <w:r w:rsidRPr="00B55B27">
        <w:t>року</w:t>
      </w:r>
      <w:r w:rsidRPr="006F1BC0">
        <w:rPr>
          <w:lang w:val="en-US"/>
        </w:rPr>
        <w:t xml:space="preserve"> № 2826, </w:t>
      </w:r>
      <w:proofErr w:type="spellStart"/>
      <w:r w:rsidRPr="00B55B27">
        <w:t>зареєстрованого</w:t>
      </w:r>
      <w:proofErr w:type="spellEnd"/>
      <w:r w:rsidRPr="006F1BC0">
        <w:rPr>
          <w:lang w:val="en-US"/>
        </w:rPr>
        <w:t xml:space="preserve"> </w:t>
      </w:r>
      <w:r w:rsidRPr="00B55B27">
        <w:t>в</w:t>
      </w:r>
      <w:r w:rsidRPr="006F1BC0">
        <w:rPr>
          <w:lang w:val="en-US"/>
        </w:rPr>
        <w:t xml:space="preserve"> </w:t>
      </w:r>
      <w:proofErr w:type="spellStart"/>
      <w:r w:rsidRPr="00B55B27">
        <w:t>Міністерстві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юстиції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України</w:t>
      </w:r>
      <w:proofErr w:type="spellEnd"/>
      <w:r w:rsidRPr="006F1BC0">
        <w:rPr>
          <w:lang w:val="en-US"/>
        </w:rPr>
        <w:t xml:space="preserve"> 24 </w:t>
      </w:r>
      <w:proofErr w:type="spellStart"/>
      <w:r w:rsidRPr="00B55B27">
        <w:t>грудня</w:t>
      </w:r>
      <w:proofErr w:type="spellEnd"/>
      <w:r w:rsidRPr="006F1BC0">
        <w:rPr>
          <w:lang w:val="en-US"/>
        </w:rPr>
        <w:t xml:space="preserve"> 2013 </w:t>
      </w:r>
      <w:r w:rsidRPr="00B55B27">
        <w:t>року</w:t>
      </w:r>
      <w:r w:rsidRPr="006F1BC0">
        <w:rPr>
          <w:lang w:val="en-US"/>
        </w:rPr>
        <w:t xml:space="preserve"> </w:t>
      </w:r>
      <w:r w:rsidRPr="00B55B27">
        <w:t>за</w:t>
      </w:r>
      <w:r w:rsidRPr="006F1BC0">
        <w:rPr>
          <w:lang w:val="en-US"/>
        </w:rPr>
        <w:t xml:space="preserve"> № 2180/24712 (</w:t>
      </w:r>
      <w:proofErr w:type="spellStart"/>
      <w:r w:rsidRPr="00B55B27">
        <w:t>із</w:t>
      </w:r>
      <w:proofErr w:type="spellEnd"/>
      <w:r w:rsidRPr="006F1BC0">
        <w:rPr>
          <w:lang w:val="en-US"/>
        </w:rPr>
        <w:t xml:space="preserve"> </w:t>
      </w:r>
      <w:proofErr w:type="spellStart"/>
      <w:r w:rsidRPr="00B55B27">
        <w:t>змінами</w:t>
      </w:r>
      <w:proofErr w:type="spellEnd"/>
      <w:r w:rsidRPr="006F1BC0">
        <w:rPr>
          <w:lang w:val="en-US"/>
        </w:rPr>
        <w:t>)</w:t>
      </w:r>
      <w:r w:rsidRPr="00B55B27">
        <w:rPr>
          <w:lang w:val="en-US"/>
        </w:rPr>
        <w:t>.</w:t>
      </w:r>
    </w:p>
    <w:p w:rsidR="006F1BC0" w:rsidRDefault="006F1BC0" w:rsidP="006F1BC0">
      <w:pPr>
        <w:pStyle w:val="31"/>
        <w:ind w:firstLine="0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268"/>
        <w:gridCol w:w="284"/>
        <w:gridCol w:w="3685"/>
      </w:tblGrid>
      <w:tr w:rsidR="006F1BC0" w:rsidTr="003A4BB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Голова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правління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1BC0" w:rsidRDefault="006F1BC0" w:rsidP="003A4BBC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BC0" w:rsidRDefault="006F1BC0" w:rsidP="003A4BBC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Весельська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Ніна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</w:tr>
      <w:tr w:rsidR="006F1BC0" w:rsidTr="003A4BB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підпис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6F1BC0" w:rsidRDefault="006F1BC0" w:rsidP="003A4BBC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прізвище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ініціали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керівника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6F1BC0" w:rsidRPr="006F1BC0" w:rsidTr="003A4BBC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BC0" w:rsidRPr="006F1BC0" w:rsidRDefault="006F1BC0" w:rsidP="006F1BC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Особлива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інформація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інформація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</w:t>
            </w:r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іпотечні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цінні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папери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сертифікати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фонду</w:t>
            </w:r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операцій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нерухомістю</w:t>
            </w:r>
            <w:proofErr w:type="spellEnd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6F1B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емітента</w:t>
            </w:r>
            <w:proofErr w:type="spellEnd"/>
          </w:p>
          <w:p w:rsidR="006F1BC0" w:rsidRPr="006F1BC0" w:rsidRDefault="006F1BC0" w:rsidP="006F1BC0">
            <w:pPr>
              <w:jc w:val="center"/>
              <w:rPr>
                <w:sz w:val="22"/>
                <w:szCs w:val="22"/>
              </w:rPr>
            </w:pPr>
            <w:r w:rsidRPr="006F1BC0">
              <w:rPr>
                <w:sz w:val="22"/>
                <w:szCs w:val="22"/>
              </w:rPr>
              <w:t>(</w:t>
            </w:r>
            <w:proofErr w:type="spellStart"/>
            <w:r w:rsidRPr="006F1BC0">
              <w:rPr>
                <w:sz w:val="22"/>
                <w:szCs w:val="22"/>
              </w:rPr>
              <w:t>Зміна</w:t>
            </w:r>
            <w:proofErr w:type="spellEnd"/>
            <w:r w:rsidRPr="006F1BC0">
              <w:rPr>
                <w:sz w:val="22"/>
                <w:szCs w:val="22"/>
              </w:rPr>
              <w:t xml:space="preserve"> складу </w:t>
            </w:r>
            <w:proofErr w:type="spellStart"/>
            <w:r w:rsidRPr="006F1BC0">
              <w:rPr>
                <w:sz w:val="22"/>
                <w:szCs w:val="22"/>
              </w:rPr>
              <w:t>посадових</w:t>
            </w:r>
            <w:proofErr w:type="spellEnd"/>
            <w:r w:rsidRPr="006F1BC0">
              <w:rPr>
                <w:sz w:val="22"/>
                <w:szCs w:val="22"/>
              </w:rPr>
              <w:t xml:space="preserve"> </w:t>
            </w:r>
            <w:proofErr w:type="spellStart"/>
            <w:r w:rsidRPr="006F1BC0">
              <w:rPr>
                <w:sz w:val="22"/>
                <w:szCs w:val="22"/>
              </w:rPr>
              <w:t>осіб</w:t>
            </w:r>
            <w:proofErr w:type="spellEnd"/>
            <w:r w:rsidRPr="006F1BC0">
              <w:rPr>
                <w:sz w:val="22"/>
                <w:szCs w:val="22"/>
              </w:rPr>
              <w:t xml:space="preserve"> </w:t>
            </w:r>
            <w:proofErr w:type="spellStart"/>
            <w:r w:rsidRPr="006F1BC0">
              <w:rPr>
                <w:sz w:val="22"/>
                <w:szCs w:val="22"/>
              </w:rPr>
              <w:t>емітента</w:t>
            </w:r>
            <w:proofErr w:type="spellEnd"/>
            <w:r w:rsidRPr="006F1BC0">
              <w:rPr>
                <w:sz w:val="22"/>
                <w:szCs w:val="22"/>
              </w:rPr>
              <w:t>)</w:t>
            </w:r>
          </w:p>
          <w:p w:rsidR="006F1BC0" w:rsidRPr="006F1BC0" w:rsidRDefault="006F1BC0" w:rsidP="006F1BC0">
            <w:pPr>
              <w:pStyle w:val="3"/>
              <w:spacing w:before="120"/>
              <w:jc w:val="center"/>
              <w:rPr>
                <w:b w:val="0"/>
                <w:bCs w:val="0"/>
                <w:snapToGrid w:val="0"/>
                <w:sz w:val="22"/>
                <w:szCs w:val="22"/>
                <w:lang w:val="en-US"/>
              </w:rPr>
            </w:pPr>
            <w:r w:rsidRPr="006F1BC0">
              <w:rPr>
                <w:sz w:val="22"/>
                <w:szCs w:val="22"/>
                <w:lang w:val="en-US"/>
              </w:rPr>
              <w:t>I</w:t>
            </w:r>
            <w:r w:rsidRPr="006F1BC0">
              <w:rPr>
                <w:sz w:val="22"/>
                <w:szCs w:val="22"/>
              </w:rPr>
              <w:t xml:space="preserve">. </w:t>
            </w:r>
            <w:proofErr w:type="spellStart"/>
            <w:r w:rsidRPr="006F1BC0">
              <w:rPr>
                <w:sz w:val="22"/>
                <w:szCs w:val="22"/>
              </w:rPr>
              <w:t>Загальні</w:t>
            </w:r>
            <w:proofErr w:type="spellEnd"/>
            <w:r w:rsidRPr="006F1BC0">
              <w:rPr>
                <w:sz w:val="22"/>
                <w:szCs w:val="22"/>
              </w:rPr>
              <w:t xml:space="preserve"> </w:t>
            </w:r>
            <w:proofErr w:type="spellStart"/>
            <w:r w:rsidRPr="006F1BC0">
              <w:rPr>
                <w:sz w:val="22"/>
                <w:szCs w:val="22"/>
              </w:rPr>
              <w:t>відомості</w:t>
            </w:r>
            <w:proofErr w:type="spellEnd"/>
          </w:p>
        </w:tc>
      </w:tr>
    </w:tbl>
    <w:p w:rsidR="006F1BC0" w:rsidRPr="006F1BC0" w:rsidRDefault="006F1BC0" w:rsidP="006F1BC0">
      <w:pPr>
        <w:pStyle w:val="a3"/>
        <w:spacing w:before="0" w:after="0"/>
        <w:rPr>
          <w:sz w:val="22"/>
          <w:szCs w:val="22"/>
        </w:rPr>
      </w:pPr>
      <w:r w:rsidRPr="006F1BC0">
        <w:rPr>
          <w:sz w:val="22"/>
          <w:szCs w:val="22"/>
        </w:rPr>
        <w:t xml:space="preserve">1. </w:t>
      </w:r>
      <w:proofErr w:type="spellStart"/>
      <w:r w:rsidRPr="006F1BC0">
        <w:rPr>
          <w:sz w:val="22"/>
          <w:szCs w:val="22"/>
        </w:rPr>
        <w:t>Повне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найменування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емітента</w:t>
      </w:r>
      <w:proofErr w:type="spellEnd"/>
      <w:r w:rsidRPr="006F1BC0">
        <w:rPr>
          <w:sz w:val="22"/>
          <w:szCs w:val="22"/>
        </w:rPr>
        <w:t>: ПРИВАТНЕ АКЦІОНЕРНЕ ТОВАРИСТВО "ЕСКО-РІВНЕ"</w:t>
      </w:r>
    </w:p>
    <w:p w:rsidR="006F1BC0" w:rsidRPr="006F1BC0" w:rsidRDefault="006F1BC0" w:rsidP="006F1BC0">
      <w:pPr>
        <w:pStyle w:val="a3"/>
        <w:spacing w:before="0" w:after="0"/>
        <w:rPr>
          <w:sz w:val="22"/>
          <w:szCs w:val="22"/>
        </w:rPr>
      </w:pPr>
      <w:r w:rsidRPr="006F1BC0">
        <w:rPr>
          <w:sz w:val="22"/>
          <w:szCs w:val="22"/>
        </w:rPr>
        <w:t xml:space="preserve">2. </w:t>
      </w:r>
      <w:proofErr w:type="spellStart"/>
      <w:r w:rsidRPr="006F1BC0">
        <w:rPr>
          <w:sz w:val="22"/>
          <w:szCs w:val="22"/>
        </w:rPr>
        <w:t>Організаційно-правова</w:t>
      </w:r>
      <w:proofErr w:type="spellEnd"/>
      <w:r w:rsidRPr="006F1BC0">
        <w:rPr>
          <w:sz w:val="22"/>
          <w:szCs w:val="22"/>
        </w:rPr>
        <w:t xml:space="preserve"> форма: </w:t>
      </w:r>
      <w:proofErr w:type="spellStart"/>
      <w:r w:rsidRPr="006F1BC0">
        <w:rPr>
          <w:sz w:val="22"/>
          <w:szCs w:val="22"/>
        </w:rPr>
        <w:t>Акціонерне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товариство</w:t>
      </w:r>
      <w:proofErr w:type="spellEnd"/>
    </w:p>
    <w:p w:rsidR="006F1BC0" w:rsidRPr="006F1BC0" w:rsidRDefault="006F1BC0" w:rsidP="006F1BC0">
      <w:pPr>
        <w:pStyle w:val="a3"/>
        <w:spacing w:before="0" w:after="0"/>
        <w:rPr>
          <w:sz w:val="22"/>
          <w:szCs w:val="22"/>
        </w:rPr>
      </w:pPr>
      <w:r w:rsidRPr="006F1BC0">
        <w:rPr>
          <w:sz w:val="22"/>
          <w:szCs w:val="22"/>
        </w:rPr>
        <w:t xml:space="preserve">3. </w:t>
      </w:r>
      <w:proofErr w:type="spellStart"/>
      <w:r w:rsidRPr="006F1BC0">
        <w:rPr>
          <w:sz w:val="22"/>
          <w:szCs w:val="22"/>
        </w:rPr>
        <w:t>Місцезнаходження</w:t>
      </w:r>
      <w:proofErr w:type="spellEnd"/>
      <w:r w:rsidRPr="006F1BC0">
        <w:rPr>
          <w:sz w:val="22"/>
          <w:szCs w:val="22"/>
        </w:rPr>
        <w:t>: 33027, Р</w:t>
      </w:r>
      <w:proofErr w:type="spellStart"/>
      <w:r w:rsidRPr="006F1BC0">
        <w:rPr>
          <w:sz w:val="22"/>
          <w:szCs w:val="22"/>
          <w:lang w:val="en-US"/>
        </w:rPr>
        <w:t>i</w:t>
      </w:r>
      <w:r w:rsidRPr="006F1BC0">
        <w:rPr>
          <w:sz w:val="22"/>
          <w:szCs w:val="22"/>
        </w:rPr>
        <w:t>вненська</w:t>
      </w:r>
      <w:proofErr w:type="spellEnd"/>
      <w:r w:rsidRPr="006F1BC0">
        <w:rPr>
          <w:sz w:val="22"/>
          <w:szCs w:val="22"/>
        </w:rPr>
        <w:t xml:space="preserve">, </w:t>
      </w:r>
      <w:proofErr w:type="spellStart"/>
      <w:r w:rsidRPr="006F1BC0">
        <w:rPr>
          <w:sz w:val="22"/>
          <w:szCs w:val="22"/>
        </w:rPr>
        <w:t>місто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Рівне</w:t>
      </w:r>
      <w:proofErr w:type="spellEnd"/>
      <w:r w:rsidRPr="006F1BC0">
        <w:rPr>
          <w:sz w:val="22"/>
          <w:szCs w:val="22"/>
        </w:rPr>
        <w:t xml:space="preserve">, </w:t>
      </w:r>
      <w:proofErr w:type="spellStart"/>
      <w:r w:rsidRPr="006F1BC0">
        <w:rPr>
          <w:sz w:val="22"/>
          <w:szCs w:val="22"/>
        </w:rPr>
        <w:t>вулиця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Буковинська</w:t>
      </w:r>
      <w:proofErr w:type="spellEnd"/>
      <w:r w:rsidRPr="006F1BC0">
        <w:rPr>
          <w:sz w:val="22"/>
          <w:szCs w:val="22"/>
        </w:rPr>
        <w:t>, буд. 3</w:t>
      </w:r>
    </w:p>
    <w:p w:rsidR="006F1BC0" w:rsidRPr="006F1BC0" w:rsidRDefault="006F1BC0" w:rsidP="006F1BC0">
      <w:pPr>
        <w:pStyle w:val="a3"/>
        <w:spacing w:before="0" w:after="0"/>
        <w:rPr>
          <w:sz w:val="22"/>
          <w:szCs w:val="22"/>
          <w:lang w:val="en-US"/>
        </w:rPr>
      </w:pPr>
      <w:r w:rsidRPr="006F1BC0">
        <w:rPr>
          <w:sz w:val="22"/>
          <w:szCs w:val="22"/>
        </w:rPr>
        <w:t xml:space="preserve">4. </w:t>
      </w:r>
      <w:proofErr w:type="spellStart"/>
      <w:r w:rsidRPr="006F1BC0">
        <w:rPr>
          <w:sz w:val="22"/>
          <w:szCs w:val="22"/>
        </w:rPr>
        <w:t>Ідентифікаційний</w:t>
      </w:r>
      <w:proofErr w:type="spellEnd"/>
      <w:r w:rsidRPr="006F1BC0">
        <w:rPr>
          <w:sz w:val="22"/>
          <w:szCs w:val="22"/>
        </w:rPr>
        <w:t xml:space="preserve"> код </w:t>
      </w:r>
      <w:proofErr w:type="spellStart"/>
      <w:r w:rsidRPr="006F1BC0">
        <w:rPr>
          <w:sz w:val="22"/>
          <w:szCs w:val="22"/>
        </w:rPr>
        <w:t>юридичної</w:t>
      </w:r>
      <w:proofErr w:type="spellEnd"/>
      <w:r w:rsidRPr="006F1BC0">
        <w:rPr>
          <w:sz w:val="22"/>
          <w:szCs w:val="22"/>
        </w:rPr>
        <w:t xml:space="preserve"> особи</w:t>
      </w:r>
      <w:r w:rsidRPr="006F1BC0">
        <w:rPr>
          <w:sz w:val="22"/>
          <w:szCs w:val="22"/>
          <w:lang w:val="en-US"/>
        </w:rPr>
        <w:t>: 32744984</w:t>
      </w:r>
    </w:p>
    <w:p w:rsidR="006F1BC0" w:rsidRPr="006F1BC0" w:rsidRDefault="006F1BC0" w:rsidP="006F1BC0">
      <w:pPr>
        <w:pStyle w:val="a3"/>
        <w:spacing w:before="0" w:after="0"/>
        <w:rPr>
          <w:sz w:val="22"/>
          <w:szCs w:val="22"/>
        </w:rPr>
      </w:pPr>
      <w:r w:rsidRPr="006F1BC0">
        <w:rPr>
          <w:sz w:val="22"/>
          <w:szCs w:val="22"/>
        </w:rPr>
        <w:t xml:space="preserve">5. </w:t>
      </w:r>
      <w:proofErr w:type="spellStart"/>
      <w:r w:rsidRPr="006F1BC0">
        <w:rPr>
          <w:sz w:val="22"/>
          <w:szCs w:val="22"/>
        </w:rPr>
        <w:t>Міжміський</w:t>
      </w:r>
      <w:proofErr w:type="spellEnd"/>
      <w:r w:rsidRPr="006F1BC0">
        <w:rPr>
          <w:sz w:val="22"/>
          <w:szCs w:val="22"/>
        </w:rPr>
        <w:t xml:space="preserve"> код та телефон, факс: (0362) 46-02-20 (0362) 46-02-18</w:t>
      </w:r>
    </w:p>
    <w:p w:rsidR="006F1BC0" w:rsidRPr="006F1BC0" w:rsidRDefault="006F1BC0" w:rsidP="006F1BC0">
      <w:pPr>
        <w:pStyle w:val="a3"/>
        <w:spacing w:before="0" w:after="0"/>
        <w:rPr>
          <w:sz w:val="22"/>
          <w:szCs w:val="22"/>
        </w:rPr>
      </w:pPr>
      <w:r w:rsidRPr="006F1BC0">
        <w:rPr>
          <w:sz w:val="22"/>
          <w:szCs w:val="22"/>
        </w:rPr>
        <w:t xml:space="preserve">6. Адреса </w:t>
      </w:r>
      <w:proofErr w:type="spellStart"/>
      <w:r w:rsidRPr="006F1BC0">
        <w:rPr>
          <w:sz w:val="22"/>
          <w:szCs w:val="22"/>
        </w:rPr>
        <w:t>електронної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пошти</w:t>
      </w:r>
      <w:proofErr w:type="spellEnd"/>
      <w:r w:rsidRPr="006F1BC0">
        <w:rPr>
          <w:sz w:val="22"/>
          <w:szCs w:val="22"/>
        </w:rPr>
        <w:t>: esco-rivne@ukr.net</w:t>
      </w:r>
    </w:p>
    <w:p w:rsidR="006F1BC0" w:rsidRPr="006F1BC0" w:rsidRDefault="006F1BC0" w:rsidP="006F1BC0">
      <w:pPr>
        <w:pStyle w:val="a3"/>
        <w:spacing w:before="0" w:after="0"/>
        <w:rPr>
          <w:sz w:val="22"/>
          <w:szCs w:val="22"/>
        </w:rPr>
      </w:pPr>
      <w:r w:rsidRPr="006F1BC0">
        <w:rPr>
          <w:sz w:val="22"/>
          <w:szCs w:val="22"/>
        </w:rPr>
        <w:t xml:space="preserve">7. </w:t>
      </w:r>
      <w:proofErr w:type="spellStart"/>
      <w:r w:rsidRPr="006F1BC0">
        <w:rPr>
          <w:sz w:val="22"/>
          <w:szCs w:val="22"/>
        </w:rPr>
        <w:t>Найменування</w:t>
      </w:r>
      <w:proofErr w:type="spellEnd"/>
      <w:r w:rsidRPr="006F1BC0">
        <w:rPr>
          <w:sz w:val="22"/>
          <w:szCs w:val="22"/>
        </w:rPr>
        <w:t xml:space="preserve">, </w:t>
      </w:r>
      <w:proofErr w:type="spellStart"/>
      <w:r w:rsidRPr="006F1BC0">
        <w:rPr>
          <w:sz w:val="22"/>
          <w:szCs w:val="22"/>
        </w:rPr>
        <w:t>ідентифікаційний</w:t>
      </w:r>
      <w:proofErr w:type="spellEnd"/>
      <w:r w:rsidRPr="006F1BC0">
        <w:rPr>
          <w:sz w:val="22"/>
          <w:szCs w:val="22"/>
        </w:rPr>
        <w:t xml:space="preserve"> код </w:t>
      </w:r>
      <w:proofErr w:type="spellStart"/>
      <w:r w:rsidRPr="006F1BC0">
        <w:rPr>
          <w:sz w:val="22"/>
          <w:szCs w:val="22"/>
        </w:rPr>
        <w:t>юридичної</w:t>
      </w:r>
      <w:proofErr w:type="spellEnd"/>
      <w:r w:rsidRPr="006F1BC0">
        <w:rPr>
          <w:sz w:val="22"/>
          <w:szCs w:val="22"/>
        </w:rPr>
        <w:t xml:space="preserve"> особи, </w:t>
      </w:r>
      <w:proofErr w:type="spellStart"/>
      <w:r w:rsidRPr="006F1BC0">
        <w:rPr>
          <w:sz w:val="22"/>
          <w:szCs w:val="22"/>
        </w:rPr>
        <w:t>країна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реєстрації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юридичної</w:t>
      </w:r>
      <w:proofErr w:type="spellEnd"/>
      <w:r w:rsidRPr="006F1BC0">
        <w:rPr>
          <w:sz w:val="22"/>
          <w:szCs w:val="22"/>
        </w:rPr>
        <w:t xml:space="preserve"> особи та номер </w:t>
      </w:r>
      <w:proofErr w:type="spellStart"/>
      <w:r w:rsidRPr="006F1BC0">
        <w:rPr>
          <w:sz w:val="22"/>
          <w:szCs w:val="22"/>
        </w:rPr>
        <w:t>свідоцтва</w:t>
      </w:r>
      <w:proofErr w:type="spellEnd"/>
      <w:r w:rsidRPr="006F1BC0">
        <w:rPr>
          <w:sz w:val="22"/>
          <w:szCs w:val="22"/>
        </w:rPr>
        <w:t xml:space="preserve"> про </w:t>
      </w:r>
      <w:proofErr w:type="spellStart"/>
      <w:r w:rsidRPr="006F1BC0">
        <w:rPr>
          <w:sz w:val="22"/>
          <w:szCs w:val="22"/>
        </w:rPr>
        <w:t>включення</w:t>
      </w:r>
      <w:proofErr w:type="spellEnd"/>
      <w:r w:rsidRPr="006F1BC0">
        <w:rPr>
          <w:sz w:val="22"/>
          <w:szCs w:val="22"/>
        </w:rPr>
        <w:t xml:space="preserve"> до </w:t>
      </w:r>
      <w:proofErr w:type="spellStart"/>
      <w:r w:rsidRPr="006F1BC0">
        <w:rPr>
          <w:sz w:val="22"/>
          <w:szCs w:val="22"/>
        </w:rPr>
        <w:t>Реєстру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осіб</w:t>
      </w:r>
      <w:proofErr w:type="spellEnd"/>
      <w:r w:rsidRPr="006F1BC0">
        <w:rPr>
          <w:sz w:val="22"/>
          <w:szCs w:val="22"/>
        </w:rPr>
        <w:t xml:space="preserve">, </w:t>
      </w:r>
      <w:proofErr w:type="spellStart"/>
      <w:r w:rsidRPr="006F1BC0">
        <w:rPr>
          <w:sz w:val="22"/>
          <w:szCs w:val="22"/>
        </w:rPr>
        <w:t>уповноважених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надавати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інформаційні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послуги</w:t>
      </w:r>
      <w:proofErr w:type="spellEnd"/>
      <w:r w:rsidRPr="006F1BC0">
        <w:rPr>
          <w:sz w:val="22"/>
          <w:szCs w:val="22"/>
        </w:rPr>
        <w:t xml:space="preserve"> </w:t>
      </w:r>
      <w:proofErr w:type="gramStart"/>
      <w:r w:rsidRPr="006F1BC0">
        <w:rPr>
          <w:sz w:val="22"/>
          <w:szCs w:val="22"/>
        </w:rPr>
        <w:t>на фондовому ринку</w:t>
      </w:r>
      <w:proofErr w:type="gramEnd"/>
      <w:r w:rsidRPr="006F1BC0">
        <w:rPr>
          <w:sz w:val="22"/>
          <w:szCs w:val="22"/>
        </w:rPr>
        <w:t xml:space="preserve">, особи, яка </w:t>
      </w:r>
      <w:proofErr w:type="spellStart"/>
      <w:r w:rsidRPr="006F1BC0">
        <w:rPr>
          <w:sz w:val="22"/>
          <w:szCs w:val="22"/>
        </w:rPr>
        <w:t>здійснює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оприлюднення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регульованої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інформації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від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імені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учасника</w:t>
      </w:r>
      <w:proofErr w:type="spellEnd"/>
      <w:r w:rsidRPr="006F1BC0">
        <w:rPr>
          <w:sz w:val="22"/>
          <w:szCs w:val="22"/>
        </w:rPr>
        <w:t xml:space="preserve"> фондового ринку: </w:t>
      </w:r>
      <w:proofErr w:type="spellStart"/>
      <w:r w:rsidRPr="006F1BC0">
        <w:rPr>
          <w:sz w:val="22"/>
          <w:szCs w:val="22"/>
        </w:rPr>
        <w:t>Державна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установа</w:t>
      </w:r>
      <w:proofErr w:type="spellEnd"/>
      <w:r w:rsidRPr="006F1BC0">
        <w:rPr>
          <w:sz w:val="22"/>
          <w:szCs w:val="22"/>
        </w:rPr>
        <w:t xml:space="preserve"> «Агентство з </w:t>
      </w:r>
      <w:proofErr w:type="spellStart"/>
      <w:r w:rsidRPr="006F1BC0">
        <w:rPr>
          <w:sz w:val="22"/>
          <w:szCs w:val="22"/>
        </w:rPr>
        <w:t>розвитку</w:t>
      </w:r>
      <w:proofErr w:type="spellEnd"/>
      <w:r w:rsidRPr="006F1BC0">
        <w:rPr>
          <w:sz w:val="22"/>
          <w:szCs w:val="22"/>
        </w:rPr>
        <w:t xml:space="preserve"> </w:t>
      </w:r>
      <w:proofErr w:type="spellStart"/>
      <w:r w:rsidRPr="006F1BC0">
        <w:rPr>
          <w:sz w:val="22"/>
          <w:szCs w:val="22"/>
        </w:rPr>
        <w:t>інфраструктури</w:t>
      </w:r>
      <w:proofErr w:type="spellEnd"/>
      <w:r w:rsidRPr="006F1BC0">
        <w:rPr>
          <w:sz w:val="22"/>
          <w:szCs w:val="22"/>
        </w:rPr>
        <w:t xml:space="preserve"> фондового ринку </w:t>
      </w:r>
      <w:proofErr w:type="spellStart"/>
      <w:r w:rsidRPr="006F1BC0">
        <w:rPr>
          <w:sz w:val="22"/>
          <w:szCs w:val="22"/>
        </w:rPr>
        <w:t>України</w:t>
      </w:r>
      <w:proofErr w:type="spellEnd"/>
      <w:r w:rsidRPr="006F1BC0">
        <w:rPr>
          <w:sz w:val="22"/>
          <w:szCs w:val="22"/>
        </w:rPr>
        <w:t xml:space="preserve">», 21676262, УКРАЇНА, </w:t>
      </w:r>
      <w:r w:rsidRPr="006F1BC0">
        <w:rPr>
          <w:sz w:val="22"/>
          <w:szCs w:val="22"/>
          <w:lang w:val="en-US"/>
        </w:rPr>
        <w:t>DR</w:t>
      </w:r>
      <w:r w:rsidRPr="006F1BC0">
        <w:rPr>
          <w:sz w:val="22"/>
          <w:szCs w:val="22"/>
        </w:rPr>
        <w:t>/00001/</w:t>
      </w:r>
      <w:r w:rsidRPr="006F1BC0">
        <w:rPr>
          <w:sz w:val="22"/>
          <w:szCs w:val="22"/>
          <w:lang w:val="en-US"/>
        </w:rPr>
        <w:t>APA</w:t>
      </w:r>
      <w:r w:rsidRPr="006F1BC0">
        <w:rPr>
          <w:sz w:val="22"/>
          <w:szCs w:val="22"/>
        </w:rPr>
        <w:t>.</w:t>
      </w:r>
    </w:p>
    <w:p w:rsidR="006F1BC0" w:rsidRPr="006F1BC0" w:rsidRDefault="006F1BC0" w:rsidP="006F1BC0">
      <w:pPr>
        <w:pStyle w:val="3"/>
        <w:spacing w:before="120"/>
        <w:jc w:val="center"/>
      </w:pPr>
      <w:r w:rsidRPr="00987DCF">
        <w:t xml:space="preserve">ІІ. </w:t>
      </w:r>
      <w:proofErr w:type="spellStart"/>
      <w:r w:rsidRPr="00987DCF">
        <w:t>Дані</w:t>
      </w:r>
      <w:proofErr w:type="spellEnd"/>
      <w:r w:rsidRPr="00987DCF">
        <w:t xml:space="preserve"> про дату та </w:t>
      </w:r>
      <w:proofErr w:type="spellStart"/>
      <w:r w:rsidRPr="00987DCF">
        <w:t>місце</w:t>
      </w:r>
      <w:proofErr w:type="spellEnd"/>
      <w:r w:rsidRPr="00987DCF">
        <w:t xml:space="preserve"> </w:t>
      </w:r>
      <w:proofErr w:type="spellStart"/>
      <w:r w:rsidRPr="00987DCF">
        <w:t>оприлюднення</w:t>
      </w:r>
      <w:proofErr w:type="spellEnd"/>
      <w:r w:rsidRPr="00987DCF">
        <w:t xml:space="preserve"> </w:t>
      </w:r>
      <w:proofErr w:type="spellStart"/>
      <w:r w:rsidRPr="00987DCF">
        <w:t>Повідомлення</w:t>
      </w:r>
      <w:proofErr w:type="spellEnd"/>
    </w:p>
    <w:p w:rsidR="006F1BC0" w:rsidRPr="00ED5BD3" w:rsidRDefault="006F1BC0" w:rsidP="006F1BC0">
      <w:pPr>
        <w:pStyle w:val="3"/>
        <w:spacing w:before="0"/>
        <w:jc w:val="center"/>
        <w:rPr>
          <w:sz w:val="28"/>
          <w:szCs w:val="28"/>
        </w:rPr>
      </w:pPr>
      <w:r w:rsidRPr="00987DCF">
        <w:t>(</w:t>
      </w:r>
      <w:proofErr w:type="spellStart"/>
      <w:r w:rsidRPr="00987DCF">
        <w:t>Повідомлення</w:t>
      </w:r>
      <w:proofErr w:type="spellEnd"/>
      <w:r w:rsidRPr="00987DCF">
        <w:t xml:space="preserve"> про </w:t>
      </w:r>
      <w:proofErr w:type="spellStart"/>
      <w:r w:rsidRPr="00987DCF">
        <w:t>інформацію</w:t>
      </w:r>
      <w:proofErr w:type="spellEnd"/>
      <w:r w:rsidRPr="00987DCF">
        <w:t>)</w:t>
      </w:r>
      <w:r w:rsidRPr="00ED5BD3">
        <w:rPr>
          <w:sz w:val="28"/>
          <w:szCs w:val="28"/>
        </w:rPr>
        <w:t xml:space="preserve"> </w:t>
      </w:r>
    </w:p>
    <w:tbl>
      <w:tblPr>
        <w:tblW w:w="5000" w:type="pct"/>
        <w:tblInd w:w="107" w:type="dxa"/>
        <w:tblLook w:val="0000" w:firstRow="0" w:lastRow="0" w:firstColumn="0" w:lastColumn="0" w:noHBand="0" w:noVBand="0"/>
      </w:tblPr>
      <w:tblGrid>
        <w:gridCol w:w="3016"/>
        <w:gridCol w:w="244"/>
        <w:gridCol w:w="4517"/>
        <w:gridCol w:w="244"/>
        <w:gridCol w:w="2184"/>
      </w:tblGrid>
      <w:tr w:rsidR="006F1BC0" w:rsidTr="003A4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BC0" w:rsidRPr="00ED5BD3" w:rsidRDefault="006F1BC0" w:rsidP="003A4BBC">
            <w:proofErr w:type="spellStart"/>
            <w:r w:rsidRPr="00ED5BD3">
              <w:t>Повідомлення</w:t>
            </w:r>
            <w:proofErr w:type="spellEnd"/>
            <w:r w:rsidRPr="00ED5BD3">
              <w:t xml:space="preserve"> </w:t>
            </w:r>
            <w:proofErr w:type="spellStart"/>
            <w:r w:rsidRPr="00ED5BD3">
              <w:t>розміщено</w:t>
            </w:r>
            <w:proofErr w:type="spellEnd"/>
            <w:r w:rsidRPr="00ED5BD3">
              <w:t xml:space="preserve"> на  </w:t>
            </w:r>
            <w:proofErr w:type="spellStart"/>
            <w:r w:rsidRPr="00ED5BD3">
              <w:t>власному</w:t>
            </w:r>
            <w:proofErr w:type="spellEnd"/>
            <w:r w:rsidRPr="006F1BC0">
              <w:t xml:space="preserve"> </w:t>
            </w:r>
            <w:r w:rsidRPr="00ED5BD3">
              <w:t>веб-</w:t>
            </w:r>
            <w:proofErr w:type="spellStart"/>
            <w:r w:rsidRPr="00ED5BD3">
              <w:t>сайті</w:t>
            </w:r>
            <w:proofErr w:type="spellEnd"/>
            <w:r w:rsidRPr="00ED5BD3">
              <w:t xml:space="preserve"> </w:t>
            </w:r>
            <w:proofErr w:type="spellStart"/>
            <w:r w:rsidRPr="00ED5BD3">
              <w:t>учасника</w:t>
            </w:r>
            <w:proofErr w:type="spellEnd"/>
            <w:r w:rsidRPr="00ED5BD3">
              <w:t xml:space="preserve"> фондового ринку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6F1BC0" w:rsidRPr="006F1BC0" w:rsidRDefault="006F1BC0" w:rsidP="003A4BBC"/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C0" w:rsidRPr="00ED5BD3" w:rsidRDefault="006F1BC0" w:rsidP="003A4BBC">
            <w:pPr>
              <w:rPr>
                <w:lang w:val="en-US"/>
              </w:rPr>
            </w:pPr>
            <w:r>
              <w:rPr>
                <w:lang w:val="en-US"/>
              </w:rPr>
              <w:t>http://esco-rivne.org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BC0" w:rsidRDefault="006F1BC0" w:rsidP="003A4BBC"/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BC0" w:rsidRDefault="006F1BC0" w:rsidP="003A4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</w:tr>
      <w:tr w:rsidR="006F1BC0" w:rsidTr="003A4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1BC0" w:rsidRDefault="006F1BC0" w:rsidP="003A4BBC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6F1BC0" w:rsidRDefault="006F1BC0" w:rsidP="003A4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C0" w:rsidRDefault="006F1BC0" w:rsidP="003A4BBC">
            <w:pPr>
              <w:jc w:val="center"/>
            </w:pPr>
            <w:r>
              <w:rPr>
                <w:sz w:val="18"/>
                <w:szCs w:val="18"/>
              </w:rPr>
              <w:t xml:space="preserve">(адреса </w:t>
            </w:r>
            <w:proofErr w:type="spellStart"/>
            <w:r>
              <w:rPr>
                <w:sz w:val="18"/>
                <w:szCs w:val="18"/>
              </w:rPr>
              <w:t>сторінки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1BC0" w:rsidRDefault="006F1BC0" w:rsidP="003A4BBC"/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BC0" w:rsidRDefault="006F1BC0" w:rsidP="003A4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6F1BC0" w:rsidRDefault="006F1BC0" w:rsidP="006F1BC0"/>
    <w:p w:rsidR="006F1BC0" w:rsidRDefault="006F1BC0">
      <w:pPr>
        <w:pStyle w:val="3"/>
        <w:jc w:val="center"/>
        <w:sectPr w:rsidR="006F1BC0" w:rsidSect="006F1BC0">
          <w:footerReference w:type="default" r:id="rId6"/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B57FB6" w:rsidRDefault="00B57FB6">
      <w:pPr>
        <w:pStyle w:val="3"/>
        <w:jc w:val="center"/>
      </w:pPr>
      <w:bookmarkStart w:id="0" w:name="_GoBack"/>
      <w:bookmarkEnd w:id="0"/>
      <w:proofErr w:type="spellStart"/>
      <w:r>
        <w:lastRenderedPageBreak/>
        <w:t>Відомості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складу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2080"/>
        <w:gridCol w:w="1861"/>
        <w:gridCol w:w="2918"/>
        <w:gridCol w:w="3721"/>
        <w:gridCol w:w="2786"/>
      </w:tblGrid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</w:pPr>
            <w:r>
              <w:t xml:space="preserve">Дата </w:t>
            </w:r>
            <w:r w:rsidR="00FD4BCD">
              <w:rPr>
                <w:lang w:val="uk-UA"/>
              </w:rPr>
              <w:t>вчинення</w:t>
            </w:r>
            <w:r>
              <w:t xml:space="preserve"> </w:t>
            </w:r>
            <w:r w:rsidR="00FD4BCD">
              <w:rPr>
                <w:lang w:val="uk-UA"/>
              </w:rPr>
              <w:t>дії</w:t>
            </w:r>
            <w: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Pr="00B57FB6" w:rsidRDefault="00B57FB6">
            <w:pPr>
              <w:pStyle w:val="a3"/>
              <w:jc w:val="center"/>
            </w:pPr>
            <w:proofErr w:type="spellStart"/>
            <w:r w:rsidRPr="00B57FB6">
              <w:t>Зміни</w:t>
            </w:r>
            <w:proofErr w:type="spellEnd"/>
            <w:r w:rsidRPr="00B57FB6">
              <w:t xml:space="preserve"> (</w:t>
            </w:r>
            <w:proofErr w:type="spellStart"/>
            <w:r w:rsidRPr="00B57FB6">
              <w:t>призначено</w:t>
            </w:r>
            <w:proofErr w:type="spellEnd"/>
            <w:r w:rsidRPr="00B57FB6">
              <w:t xml:space="preserve">, </w:t>
            </w:r>
            <w:proofErr w:type="spellStart"/>
            <w:r w:rsidRPr="00B57FB6">
              <w:t>звільнено</w:t>
            </w:r>
            <w:proofErr w:type="spellEnd"/>
            <w:r w:rsidRPr="00B57FB6">
              <w:t xml:space="preserve">, </w:t>
            </w:r>
            <w:proofErr w:type="spellStart"/>
            <w:r w:rsidRPr="00B57FB6">
              <w:t>обрано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або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припинено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повноваження</w:t>
            </w:r>
            <w:proofErr w:type="spellEnd"/>
            <w:r w:rsidRPr="00B57FB6">
              <w:t>)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</w:pPr>
            <w:r>
              <w:t>Посада*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Pr="00B57FB6" w:rsidRDefault="00B57FB6">
            <w:pPr>
              <w:pStyle w:val="a3"/>
              <w:jc w:val="center"/>
            </w:pPr>
            <w:proofErr w:type="spellStart"/>
            <w:r w:rsidRPr="00B57FB6">
              <w:t>Прізвище</w:t>
            </w:r>
            <w:proofErr w:type="spellEnd"/>
            <w:r w:rsidRPr="00B57FB6">
              <w:t xml:space="preserve">, </w:t>
            </w:r>
            <w:proofErr w:type="spellStart"/>
            <w:r w:rsidRPr="00B57FB6">
              <w:t>ім'я</w:t>
            </w:r>
            <w:proofErr w:type="spellEnd"/>
            <w:r w:rsidRPr="00B57FB6">
              <w:t xml:space="preserve">, по </w:t>
            </w:r>
            <w:proofErr w:type="spellStart"/>
            <w:r w:rsidRPr="00B57FB6">
              <w:t>батькові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або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повне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найменування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юридичної</w:t>
            </w:r>
            <w:proofErr w:type="spellEnd"/>
            <w:r w:rsidRPr="00B57FB6">
              <w:t xml:space="preserve"> особи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Pr="00D906CB" w:rsidRDefault="00D906CB">
            <w:pPr>
              <w:pStyle w:val="a3"/>
              <w:jc w:val="center"/>
            </w:pPr>
            <w:proofErr w:type="spellStart"/>
            <w:r w:rsidRPr="00D906CB">
              <w:t>Ідентифікаційний</w:t>
            </w:r>
            <w:proofErr w:type="spellEnd"/>
            <w:r w:rsidRPr="00D906CB">
              <w:t xml:space="preserve"> код </w:t>
            </w:r>
            <w:proofErr w:type="spellStart"/>
            <w:r w:rsidRPr="00D906CB">
              <w:t>юридичної</w:t>
            </w:r>
            <w:proofErr w:type="spellEnd"/>
            <w:r w:rsidRPr="00D906CB">
              <w:t xml:space="preserve"> особи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Pr="00B57FB6" w:rsidRDefault="00B57FB6">
            <w:pPr>
              <w:pStyle w:val="a3"/>
              <w:jc w:val="center"/>
            </w:pPr>
            <w:proofErr w:type="spellStart"/>
            <w:r w:rsidRPr="00B57FB6">
              <w:t>Розмір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частки</w:t>
            </w:r>
            <w:proofErr w:type="spellEnd"/>
            <w:r w:rsidRPr="00B57FB6">
              <w:t xml:space="preserve"> в статутному </w:t>
            </w:r>
            <w:proofErr w:type="spellStart"/>
            <w:r w:rsidRPr="00B57FB6">
              <w:t>капіталі</w:t>
            </w:r>
            <w:proofErr w:type="spellEnd"/>
            <w:r w:rsidRPr="00B57FB6">
              <w:t xml:space="preserve"> </w:t>
            </w:r>
            <w:proofErr w:type="spellStart"/>
            <w:r w:rsidRPr="00B57FB6">
              <w:t>емітента</w:t>
            </w:r>
            <w:proofErr w:type="spellEnd"/>
            <w:r w:rsidRPr="00B57FB6">
              <w:t xml:space="preserve"> (у </w:t>
            </w:r>
            <w:proofErr w:type="spellStart"/>
            <w:r w:rsidRPr="00B57FB6">
              <w:t>відсотках</w:t>
            </w:r>
            <w:proofErr w:type="spellEnd"/>
            <w:r w:rsidRPr="00B57FB6">
              <w:t>)</w:t>
            </w: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6 </w:t>
            </w: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припинено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повноваження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Весельська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Ніна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Іванівна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8,4112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Pr="006F1BC0" w:rsidRDefault="00B57F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t>Рішення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про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припинення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прийнято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на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засіданні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02.04.2019 </w:t>
            </w:r>
            <w:r>
              <w:t>р</w:t>
            </w:r>
            <w:r w:rsidRPr="006F1BC0">
              <w:rPr>
                <w:lang w:val="en-US"/>
              </w:rPr>
              <w:t>. (</w:t>
            </w:r>
            <w:r>
              <w:t>протокол</w:t>
            </w:r>
            <w:r w:rsidRPr="006F1BC0">
              <w:rPr>
                <w:lang w:val="en-US"/>
              </w:rPr>
              <w:t xml:space="preserve"> № 49 </w:t>
            </w:r>
            <w:proofErr w:type="spellStart"/>
            <w:r>
              <w:t>позачергового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</w:t>
            </w:r>
            <w:proofErr w:type="spellStart"/>
            <w:r>
              <w:t>від</w:t>
            </w:r>
            <w:proofErr w:type="spellEnd"/>
            <w:r w:rsidRPr="006F1BC0">
              <w:rPr>
                <w:lang w:val="en-US"/>
              </w:rPr>
              <w:t xml:space="preserve"> 02.04.2019 </w:t>
            </w:r>
            <w:r>
              <w:t>року</w:t>
            </w:r>
            <w:r w:rsidRPr="006F1BC0">
              <w:rPr>
                <w:lang w:val="en-US"/>
              </w:rPr>
              <w:t xml:space="preserve">) </w:t>
            </w:r>
            <w:r>
              <w:t>в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зв</w:t>
            </w:r>
            <w:proofErr w:type="spellEnd"/>
            <w:r w:rsidRPr="006F1BC0">
              <w:rPr>
                <w:lang w:val="en-US"/>
              </w:rPr>
              <w:t>'</w:t>
            </w:r>
            <w:proofErr w:type="spellStart"/>
            <w:r>
              <w:t>язку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із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закінченням</w:t>
            </w:r>
            <w:proofErr w:type="spellEnd"/>
            <w:r w:rsidRPr="006F1BC0">
              <w:rPr>
                <w:lang w:val="en-US"/>
              </w:rPr>
              <w:t xml:space="preserve"> 06.04.2019 </w:t>
            </w:r>
            <w:r>
              <w:t>року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терміну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дії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Голови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правління</w:t>
            </w:r>
            <w:proofErr w:type="spellEnd"/>
            <w:r w:rsidRPr="006F1BC0">
              <w:rPr>
                <w:lang w:val="en-US"/>
              </w:rP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8,4112%.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22500грн.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Строк,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особа </w:t>
            </w:r>
            <w:proofErr w:type="spellStart"/>
            <w:r>
              <w:t>перебувала</w:t>
            </w:r>
            <w:proofErr w:type="spellEnd"/>
            <w:r>
              <w:t xml:space="preserve"> на </w:t>
            </w:r>
            <w:proofErr w:type="spellStart"/>
            <w:r>
              <w:t>посаді</w:t>
            </w:r>
            <w:proofErr w:type="spellEnd"/>
            <w:r>
              <w:t xml:space="preserve">: 4 роки 11 </w:t>
            </w:r>
            <w:proofErr w:type="spellStart"/>
            <w:r>
              <w:t>місяців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припинено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повноваження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Кондрай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Світлана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Ігорівна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Pr="006F1BC0" w:rsidRDefault="00B57F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t>Рішення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про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припинення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прийнято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на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засіданні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02.04.2019 </w:t>
            </w:r>
            <w:r>
              <w:t>р</w:t>
            </w:r>
            <w:r w:rsidRPr="006F1BC0">
              <w:rPr>
                <w:lang w:val="en-US"/>
              </w:rPr>
              <w:t>. (</w:t>
            </w:r>
            <w:r>
              <w:t>протокол</w:t>
            </w:r>
            <w:r w:rsidRPr="006F1BC0">
              <w:rPr>
                <w:lang w:val="en-US"/>
              </w:rPr>
              <w:t xml:space="preserve"> № 49 </w:t>
            </w:r>
            <w:proofErr w:type="spellStart"/>
            <w:r>
              <w:t>позачергового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</w:t>
            </w:r>
            <w:proofErr w:type="spellStart"/>
            <w:r>
              <w:t>від</w:t>
            </w:r>
            <w:proofErr w:type="spellEnd"/>
            <w:r w:rsidRPr="006F1BC0">
              <w:rPr>
                <w:lang w:val="en-US"/>
              </w:rPr>
              <w:t xml:space="preserve"> 02.04.2019 </w:t>
            </w:r>
            <w:r>
              <w:t>року</w:t>
            </w:r>
            <w:r w:rsidRPr="006F1BC0">
              <w:rPr>
                <w:lang w:val="en-US"/>
              </w:rPr>
              <w:t xml:space="preserve">) </w:t>
            </w:r>
            <w:r>
              <w:t>в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зв</w:t>
            </w:r>
            <w:proofErr w:type="spellEnd"/>
            <w:r w:rsidRPr="006F1BC0">
              <w:rPr>
                <w:lang w:val="en-US"/>
              </w:rPr>
              <w:t>'</w:t>
            </w:r>
            <w:proofErr w:type="spellStart"/>
            <w:r>
              <w:t>язку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із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закінченням</w:t>
            </w:r>
            <w:proofErr w:type="spellEnd"/>
            <w:r w:rsidRPr="006F1BC0">
              <w:rPr>
                <w:lang w:val="en-US"/>
              </w:rPr>
              <w:t xml:space="preserve"> 06.04.2019 </w:t>
            </w:r>
            <w:r>
              <w:t>року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терміну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дії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члена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Правління</w:t>
            </w:r>
            <w:proofErr w:type="spellEnd"/>
            <w:r w:rsidRPr="006F1BC0">
              <w:rPr>
                <w:lang w:val="en-US"/>
              </w:rP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0%.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0грн.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Строк,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особа </w:t>
            </w:r>
            <w:proofErr w:type="spellStart"/>
            <w:r>
              <w:t>перебувала</w:t>
            </w:r>
            <w:proofErr w:type="spellEnd"/>
            <w:r>
              <w:t xml:space="preserve"> на </w:t>
            </w:r>
            <w:proofErr w:type="spellStart"/>
            <w:r>
              <w:t>посаді</w:t>
            </w:r>
            <w:proofErr w:type="spellEnd"/>
            <w:r>
              <w:t xml:space="preserve">: 4 роки 11 </w:t>
            </w:r>
            <w:proofErr w:type="spellStart"/>
            <w:r>
              <w:t>місяців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припинено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повноваження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Якобчук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Таміла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Валентинівна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Pr="006F1BC0" w:rsidRDefault="00B57F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lastRenderedPageBreak/>
              <w:t>Рішення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про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припинення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прийнято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на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засіданні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02.04.2019 </w:t>
            </w:r>
            <w:r>
              <w:t>р</w:t>
            </w:r>
            <w:r w:rsidRPr="006F1BC0">
              <w:rPr>
                <w:lang w:val="en-US"/>
              </w:rPr>
              <w:t>. (</w:t>
            </w:r>
            <w:r>
              <w:t>протокол</w:t>
            </w:r>
            <w:r w:rsidRPr="006F1BC0">
              <w:rPr>
                <w:lang w:val="en-US"/>
              </w:rPr>
              <w:t xml:space="preserve"> № 49 </w:t>
            </w:r>
            <w:proofErr w:type="spellStart"/>
            <w:r>
              <w:t>позачергового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</w:t>
            </w:r>
            <w:proofErr w:type="spellStart"/>
            <w:r>
              <w:t>від</w:t>
            </w:r>
            <w:proofErr w:type="spellEnd"/>
            <w:r w:rsidRPr="006F1BC0">
              <w:rPr>
                <w:lang w:val="en-US"/>
              </w:rPr>
              <w:t xml:space="preserve"> 02.04.2019 </w:t>
            </w:r>
            <w:r>
              <w:t>року</w:t>
            </w:r>
            <w:r w:rsidRPr="006F1BC0">
              <w:rPr>
                <w:lang w:val="en-US"/>
              </w:rPr>
              <w:t xml:space="preserve">) </w:t>
            </w:r>
            <w:r>
              <w:t>в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зв</w:t>
            </w:r>
            <w:proofErr w:type="spellEnd"/>
            <w:r w:rsidRPr="006F1BC0">
              <w:rPr>
                <w:lang w:val="en-US"/>
              </w:rPr>
              <w:t>'</w:t>
            </w:r>
            <w:proofErr w:type="spellStart"/>
            <w:r>
              <w:t>язку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із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закінченням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терміну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дії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члена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Правління</w:t>
            </w:r>
            <w:proofErr w:type="spellEnd"/>
            <w:r w:rsidRPr="006F1BC0">
              <w:rPr>
                <w:lang w:val="en-US"/>
              </w:rP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0%.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0 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Строк,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особа </w:t>
            </w:r>
            <w:proofErr w:type="spellStart"/>
            <w:r>
              <w:t>перебувала</w:t>
            </w:r>
            <w:proofErr w:type="spellEnd"/>
            <w:r>
              <w:t xml:space="preserve"> на </w:t>
            </w:r>
            <w:proofErr w:type="spellStart"/>
            <w:r>
              <w:t>посаді</w:t>
            </w:r>
            <w:proofErr w:type="spellEnd"/>
            <w:r>
              <w:t xml:space="preserve">: 8 </w:t>
            </w:r>
            <w:proofErr w:type="spellStart"/>
            <w:r>
              <w:t>років</w:t>
            </w:r>
            <w:proofErr w:type="spellEnd"/>
            <w:r>
              <w:t xml:space="preserve"> 11 </w:t>
            </w:r>
            <w:proofErr w:type="spellStart"/>
            <w:r>
              <w:t>місяців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припинено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повноваження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Нечипорик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Віктор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Володимирович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Pr="006F1BC0" w:rsidRDefault="00B57FB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t>Рішення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про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припинення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прийнято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на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засіданні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02.04.2019 </w:t>
            </w:r>
            <w:r>
              <w:t>р</w:t>
            </w:r>
            <w:r w:rsidRPr="006F1BC0">
              <w:rPr>
                <w:lang w:val="en-US"/>
              </w:rPr>
              <w:t>. (</w:t>
            </w:r>
            <w:r>
              <w:t>протокол</w:t>
            </w:r>
            <w:r w:rsidRPr="006F1BC0">
              <w:rPr>
                <w:lang w:val="en-US"/>
              </w:rPr>
              <w:t xml:space="preserve"> № 49 </w:t>
            </w:r>
            <w:proofErr w:type="spellStart"/>
            <w:r>
              <w:t>позачергового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засідання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Наглядової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ради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ПрАТ</w:t>
            </w:r>
            <w:proofErr w:type="spellEnd"/>
            <w:r w:rsidRPr="006F1BC0">
              <w:rPr>
                <w:lang w:val="en-US"/>
              </w:rPr>
              <w:t xml:space="preserve"> "</w:t>
            </w:r>
            <w:r>
              <w:t>ЕСКО</w:t>
            </w:r>
            <w:r w:rsidRPr="006F1BC0">
              <w:rPr>
                <w:lang w:val="en-US"/>
              </w:rPr>
              <w:t>-</w:t>
            </w:r>
            <w:r>
              <w:t>РІВНЕ</w:t>
            </w:r>
            <w:r w:rsidRPr="006F1BC0">
              <w:rPr>
                <w:lang w:val="en-US"/>
              </w:rPr>
              <w:t xml:space="preserve">" </w:t>
            </w:r>
            <w:proofErr w:type="spellStart"/>
            <w:r>
              <w:t>від</w:t>
            </w:r>
            <w:proofErr w:type="spellEnd"/>
            <w:r w:rsidRPr="006F1BC0">
              <w:rPr>
                <w:lang w:val="en-US"/>
              </w:rPr>
              <w:t xml:space="preserve"> 02.04.2019 </w:t>
            </w:r>
            <w:r>
              <w:t>року</w:t>
            </w:r>
            <w:r w:rsidRPr="006F1BC0">
              <w:rPr>
                <w:lang w:val="en-US"/>
              </w:rPr>
              <w:t xml:space="preserve">) </w:t>
            </w:r>
            <w:r>
              <w:t>в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зв</w:t>
            </w:r>
            <w:proofErr w:type="spellEnd"/>
            <w:r w:rsidRPr="006F1BC0">
              <w:rPr>
                <w:lang w:val="en-US"/>
              </w:rPr>
              <w:t>'</w:t>
            </w:r>
            <w:proofErr w:type="spellStart"/>
            <w:r>
              <w:t>язку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із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закінченням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терміну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дії</w:t>
            </w:r>
            <w:proofErr w:type="spellEnd"/>
            <w:r w:rsidRPr="006F1BC0">
              <w:rPr>
                <w:lang w:val="en-US"/>
              </w:rPr>
              <w:t xml:space="preserve"> </w:t>
            </w:r>
            <w:proofErr w:type="spellStart"/>
            <w:r>
              <w:t>повноважень</w:t>
            </w:r>
            <w:proofErr w:type="spellEnd"/>
            <w:r w:rsidRPr="006F1BC0">
              <w:rPr>
                <w:lang w:val="en-US"/>
              </w:rPr>
              <w:t xml:space="preserve"> </w:t>
            </w:r>
            <w:r>
              <w:t>члена</w:t>
            </w:r>
            <w:r w:rsidRPr="006F1BC0">
              <w:rPr>
                <w:lang w:val="en-US"/>
              </w:rPr>
              <w:t xml:space="preserve"> </w:t>
            </w:r>
            <w:proofErr w:type="spellStart"/>
            <w:r>
              <w:t>Правління</w:t>
            </w:r>
            <w:proofErr w:type="spellEnd"/>
            <w:r w:rsidRPr="006F1BC0">
              <w:rPr>
                <w:lang w:val="en-US"/>
              </w:rP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0,93%.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2500грн.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Строк,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особа </w:t>
            </w:r>
            <w:proofErr w:type="spellStart"/>
            <w:r>
              <w:t>перебувала</w:t>
            </w:r>
            <w:proofErr w:type="spellEnd"/>
            <w:r>
              <w:t xml:space="preserve"> на </w:t>
            </w:r>
            <w:proofErr w:type="spellStart"/>
            <w:r>
              <w:t>посаді</w:t>
            </w:r>
            <w:proofErr w:type="spellEnd"/>
            <w:r>
              <w:t xml:space="preserve">: 8 </w:t>
            </w:r>
            <w:proofErr w:type="spellStart"/>
            <w:r>
              <w:t>років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обрано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Весельська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Ніна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Іванівна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8,4112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обрання</w:t>
            </w:r>
            <w:proofErr w:type="spellEnd"/>
            <w:r>
              <w:t xml:space="preserve"> (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на </w:t>
            </w:r>
            <w:proofErr w:type="spellStart"/>
            <w:r>
              <w:t>наступний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5 </w:t>
            </w:r>
            <w:proofErr w:type="spellStart"/>
            <w:r>
              <w:t>років</w:t>
            </w:r>
            <w:proofErr w:type="spellEnd"/>
            <w:r>
              <w:t xml:space="preserve"> - до 06.04.2024 року) </w:t>
            </w:r>
            <w:proofErr w:type="spellStart"/>
            <w:r>
              <w:t>прийнято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02.04.2019 р. (протокол № 49 </w:t>
            </w:r>
            <w:proofErr w:type="spellStart"/>
            <w:r>
              <w:t>позачергового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</w:t>
            </w:r>
            <w:proofErr w:type="spellStart"/>
            <w:r>
              <w:t>від</w:t>
            </w:r>
            <w:proofErr w:type="spellEnd"/>
            <w:r>
              <w:t xml:space="preserve"> 02.04.2019 року).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Весельську</w:t>
            </w:r>
            <w:proofErr w:type="spellEnd"/>
            <w:r>
              <w:t xml:space="preserve"> </w:t>
            </w:r>
            <w:proofErr w:type="spellStart"/>
            <w:r>
              <w:t>Ніну</w:t>
            </w:r>
            <w:proofErr w:type="spellEnd"/>
            <w:r>
              <w:t xml:space="preserve"> </w:t>
            </w:r>
            <w:proofErr w:type="spellStart"/>
            <w:r>
              <w:t>Іванівну</w:t>
            </w:r>
            <w:proofErr w:type="spellEnd"/>
            <w:r>
              <w:t xml:space="preserve"> </w:t>
            </w:r>
            <w:proofErr w:type="spellStart"/>
            <w:r>
              <w:t>обрано</w:t>
            </w:r>
            <w:proofErr w:type="spellEnd"/>
            <w:r>
              <w:t xml:space="preserve"> </w:t>
            </w:r>
            <w:proofErr w:type="gramStart"/>
            <w:r>
              <w:t>на посаду</w:t>
            </w:r>
            <w:proofErr w:type="gramEnd"/>
            <w:r>
              <w:t xml:space="preserve"> Голова </w:t>
            </w:r>
            <w:proofErr w:type="spellStart"/>
            <w:r>
              <w:t>Правління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8,4112%.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22500грн.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</w:t>
            </w:r>
            <w:proofErr w:type="spellStart"/>
            <w:r>
              <w:t>немає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Інші</w:t>
            </w:r>
            <w:proofErr w:type="spellEnd"/>
            <w:r>
              <w:t xml:space="preserve"> посади,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обіймала</w:t>
            </w:r>
            <w:proofErr w:type="spellEnd"/>
            <w:r>
              <w:t xml:space="preserve"> особа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п'яти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: </w:t>
            </w:r>
            <w:proofErr w:type="spellStart"/>
            <w:r>
              <w:t>інших</w:t>
            </w:r>
            <w:proofErr w:type="spellEnd"/>
            <w:r>
              <w:t xml:space="preserve"> посад не </w:t>
            </w:r>
            <w:proofErr w:type="spellStart"/>
            <w:r>
              <w:t>обіймала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Розмір</w:t>
            </w:r>
            <w:proofErr w:type="spellEnd"/>
            <w:r>
              <w:t xml:space="preserve"> пакета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належать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: 9 </w:t>
            </w:r>
            <w:proofErr w:type="spellStart"/>
            <w:r>
              <w:t>акцій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обрано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Кондрай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Світлана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Ігорівна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lastRenderedPageBreak/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обрання</w:t>
            </w:r>
            <w:proofErr w:type="spellEnd"/>
            <w:r>
              <w:t xml:space="preserve"> (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на </w:t>
            </w:r>
            <w:proofErr w:type="spellStart"/>
            <w:r>
              <w:t>наступний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5 </w:t>
            </w:r>
            <w:proofErr w:type="spellStart"/>
            <w:r>
              <w:t>років</w:t>
            </w:r>
            <w:proofErr w:type="spellEnd"/>
            <w:r>
              <w:t xml:space="preserve"> - до 06.04.2024 року) </w:t>
            </w:r>
            <w:proofErr w:type="spellStart"/>
            <w:r>
              <w:t>прийнято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02.04.2019 р. (протокол № 49 </w:t>
            </w:r>
            <w:proofErr w:type="spellStart"/>
            <w:r>
              <w:t>позачергового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</w:t>
            </w:r>
            <w:proofErr w:type="spellStart"/>
            <w:r>
              <w:t>від</w:t>
            </w:r>
            <w:proofErr w:type="spellEnd"/>
            <w:r>
              <w:t xml:space="preserve"> 02.04.2019 року).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Кондрай</w:t>
            </w:r>
            <w:proofErr w:type="spellEnd"/>
            <w:r>
              <w:t xml:space="preserve"> </w:t>
            </w:r>
            <w:proofErr w:type="spellStart"/>
            <w:r>
              <w:t>Світлану</w:t>
            </w:r>
            <w:proofErr w:type="spellEnd"/>
            <w:r>
              <w:t xml:space="preserve"> </w:t>
            </w:r>
            <w:proofErr w:type="spellStart"/>
            <w:r>
              <w:t>Ігорівну</w:t>
            </w:r>
            <w:proofErr w:type="spellEnd"/>
            <w:r>
              <w:t xml:space="preserve"> </w:t>
            </w:r>
            <w:proofErr w:type="spellStart"/>
            <w:r>
              <w:t>обрано</w:t>
            </w:r>
            <w:proofErr w:type="spellEnd"/>
            <w:r>
              <w:t xml:space="preserve"> </w:t>
            </w:r>
            <w:proofErr w:type="gramStart"/>
            <w:r>
              <w:t>на посаду</w:t>
            </w:r>
            <w:proofErr w:type="gramEnd"/>
            <w:r>
              <w:t xml:space="preserve"> Член </w:t>
            </w:r>
            <w:proofErr w:type="spellStart"/>
            <w:r>
              <w:t>Правління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0%.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0 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Інші</w:t>
            </w:r>
            <w:proofErr w:type="spellEnd"/>
            <w:r>
              <w:t xml:space="preserve"> посади,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обіймала</w:t>
            </w:r>
            <w:proofErr w:type="spellEnd"/>
            <w:r>
              <w:t xml:space="preserve"> особа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п'яти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: </w:t>
            </w:r>
            <w:proofErr w:type="spellStart"/>
            <w:r>
              <w:t>головний</w:t>
            </w:r>
            <w:proofErr w:type="spellEnd"/>
            <w:r>
              <w:t xml:space="preserve"> бухгалтер </w:t>
            </w:r>
            <w:proofErr w:type="spellStart"/>
            <w:r>
              <w:t>ПрАТ</w:t>
            </w:r>
            <w:proofErr w:type="spellEnd"/>
            <w:r>
              <w:t xml:space="preserve"> "ЕСКО-РІВНЕ".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Розмір</w:t>
            </w:r>
            <w:proofErr w:type="spellEnd"/>
            <w:r>
              <w:t xml:space="preserve"> пакета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належать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: </w:t>
            </w:r>
            <w:proofErr w:type="gramStart"/>
            <w:r>
              <w:t xml:space="preserve">0  </w:t>
            </w:r>
            <w:proofErr w:type="spellStart"/>
            <w:r>
              <w:t>акцій</w:t>
            </w:r>
            <w:proofErr w:type="spellEnd"/>
            <w:proofErr w:type="gram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обрано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Тригубець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Адамівна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обрання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02.04.2019 р. (протокол № 49 </w:t>
            </w:r>
            <w:proofErr w:type="spellStart"/>
            <w:r>
              <w:t>позачергового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</w:t>
            </w:r>
            <w:proofErr w:type="spellStart"/>
            <w:r>
              <w:t>від</w:t>
            </w:r>
            <w:proofErr w:type="spellEnd"/>
            <w:r>
              <w:t xml:space="preserve"> 02.04.2019 року).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Тригубець</w:t>
            </w:r>
            <w:proofErr w:type="spellEnd"/>
            <w:r>
              <w:t xml:space="preserve"> Людмилу </w:t>
            </w:r>
            <w:proofErr w:type="spellStart"/>
            <w:r>
              <w:t>Адамівну</w:t>
            </w:r>
            <w:proofErr w:type="spellEnd"/>
            <w:r>
              <w:t xml:space="preserve"> </w:t>
            </w:r>
            <w:proofErr w:type="spellStart"/>
            <w:r>
              <w:t>обрано</w:t>
            </w:r>
            <w:proofErr w:type="spellEnd"/>
            <w:r>
              <w:t xml:space="preserve"> </w:t>
            </w:r>
            <w:proofErr w:type="gramStart"/>
            <w:r>
              <w:t>на посаду</w:t>
            </w:r>
            <w:proofErr w:type="gramEnd"/>
            <w:r>
              <w:t xml:space="preserve"> Член </w:t>
            </w:r>
            <w:proofErr w:type="spellStart"/>
            <w:r>
              <w:t>Правління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0%.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0грн.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r>
              <w:t xml:space="preserve">Строк, на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обрано</w:t>
            </w:r>
            <w:proofErr w:type="spellEnd"/>
            <w:r>
              <w:t xml:space="preserve"> особу: 5 </w:t>
            </w:r>
            <w:proofErr w:type="spellStart"/>
            <w:r>
              <w:t>років</w:t>
            </w:r>
            <w:proofErr w:type="spellEnd"/>
            <w:r>
              <w:t xml:space="preserve"> (до 06.04.2024 року).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Інші</w:t>
            </w:r>
            <w:proofErr w:type="spellEnd"/>
            <w:r>
              <w:t xml:space="preserve"> посади,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обіймала</w:t>
            </w:r>
            <w:proofErr w:type="spellEnd"/>
            <w:r>
              <w:t xml:space="preserve"> особа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п'яти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: юрисконсульт </w:t>
            </w:r>
            <w:proofErr w:type="spellStart"/>
            <w:r>
              <w:t>ПрАТ</w:t>
            </w:r>
            <w:proofErr w:type="spellEnd"/>
            <w:r>
              <w:t xml:space="preserve"> "ЕСКО-РІВНЕ".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Розмір</w:t>
            </w:r>
            <w:proofErr w:type="spellEnd"/>
            <w:r>
              <w:t xml:space="preserve"> пакета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належать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: 0 </w:t>
            </w:r>
            <w:proofErr w:type="spellStart"/>
            <w:r>
              <w:t>акцій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  <w:tr w:rsidR="00B57FB6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обрано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Нечипорик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Віктор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Володимирович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7FB6" w:rsidRDefault="00B57FB6" w:rsidP="008E689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7FB6" w:rsidRDefault="00B57FB6">
            <w:pPr>
              <w:pStyle w:val="a3"/>
              <w:rPr>
                <w:lang w:val="en-US"/>
              </w:rPr>
            </w:pPr>
            <w:proofErr w:type="spellStart"/>
            <w:r>
              <w:t>Зміст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lang w:val="en-US"/>
              </w:rPr>
              <w:t>: </w:t>
            </w:r>
          </w:p>
        </w:tc>
      </w:tr>
      <w:tr w:rsidR="00B57FB6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обрання</w:t>
            </w:r>
            <w:proofErr w:type="spellEnd"/>
            <w:r>
              <w:t xml:space="preserve"> (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  <w:proofErr w:type="gramStart"/>
            <w:r>
              <w:t xml:space="preserve">на  </w:t>
            </w:r>
            <w:proofErr w:type="spellStart"/>
            <w:r>
              <w:t>термін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років</w:t>
            </w:r>
            <w:proofErr w:type="spellEnd"/>
            <w:r>
              <w:t xml:space="preserve"> - до 06.04.2024 року) </w:t>
            </w:r>
            <w:proofErr w:type="spellStart"/>
            <w:r>
              <w:t>прийнято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02.04.2019 р. (протокол № 49 </w:t>
            </w:r>
            <w:proofErr w:type="spellStart"/>
            <w:r>
              <w:t>позачергового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Наглядової</w:t>
            </w:r>
            <w:proofErr w:type="spellEnd"/>
            <w:r>
              <w:t xml:space="preserve"> ради </w:t>
            </w:r>
            <w:proofErr w:type="spellStart"/>
            <w:r>
              <w:t>ПрАТ</w:t>
            </w:r>
            <w:proofErr w:type="spellEnd"/>
            <w:r>
              <w:t xml:space="preserve"> "ЕСКО-РІВНЕ" </w:t>
            </w:r>
            <w:proofErr w:type="spellStart"/>
            <w:r>
              <w:t>від</w:t>
            </w:r>
            <w:proofErr w:type="spellEnd"/>
            <w:r>
              <w:t xml:space="preserve"> 02.04.2019 року).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Нечипорика</w:t>
            </w:r>
            <w:proofErr w:type="spellEnd"/>
            <w:r>
              <w:t xml:space="preserve"> </w:t>
            </w:r>
            <w:proofErr w:type="spellStart"/>
            <w:r>
              <w:t>Віктора</w:t>
            </w:r>
            <w:proofErr w:type="spellEnd"/>
            <w:r>
              <w:t xml:space="preserve"> </w:t>
            </w:r>
            <w:proofErr w:type="spellStart"/>
            <w:r>
              <w:t>Володимировича</w:t>
            </w:r>
            <w:proofErr w:type="spellEnd"/>
            <w:r>
              <w:t xml:space="preserve"> </w:t>
            </w:r>
            <w:proofErr w:type="spellStart"/>
            <w:r>
              <w:t>обрано</w:t>
            </w:r>
            <w:proofErr w:type="spellEnd"/>
            <w:r>
              <w:t xml:space="preserve"> </w:t>
            </w:r>
            <w:proofErr w:type="gramStart"/>
            <w:r>
              <w:t>на посаду</w:t>
            </w:r>
            <w:proofErr w:type="gramEnd"/>
            <w:r>
              <w:t xml:space="preserve"> Член </w:t>
            </w:r>
            <w:proofErr w:type="spellStart"/>
            <w:r>
              <w:t>Правління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</w:t>
            </w:r>
            <w:proofErr w:type="spellStart"/>
            <w:r>
              <w:t>часткою</w:t>
            </w:r>
            <w:proofErr w:type="spellEnd"/>
            <w:r>
              <w:t xml:space="preserve"> в статутному </w:t>
            </w:r>
            <w:proofErr w:type="spellStart"/>
            <w:r>
              <w:t>капіталі</w:t>
            </w:r>
            <w:proofErr w:type="spellEnd"/>
            <w:r>
              <w:t xml:space="preserve"> </w:t>
            </w:r>
            <w:proofErr w:type="spellStart"/>
            <w:r>
              <w:t>емiтента</w:t>
            </w:r>
            <w:proofErr w:type="spellEnd"/>
            <w:r>
              <w:t xml:space="preserve"> 0,93%.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Володiє</w:t>
            </w:r>
            <w:proofErr w:type="spellEnd"/>
            <w:r>
              <w:t xml:space="preserve"> пакетом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2500грн.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Непогашеної</w:t>
            </w:r>
            <w:proofErr w:type="spellEnd"/>
            <w:r>
              <w:t xml:space="preserve">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</w:t>
            </w:r>
            <w:proofErr w:type="spellStart"/>
            <w:r>
              <w:t>злочини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>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Інші</w:t>
            </w:r>
            <w:proofErr w:type="spellEnd"/>
            <w:r>
              <w:t xml:space="preserve"> посади,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обіймала</w:t>
            </w:r>
            <w:proofErr w:type="spellEnd"/>
            <w:r>
              <w:t xml:space="preserve"> особа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п'яти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: </w:t>
            </w:r>
            <w:proofErr w:type="spellStart"/>
            <w:r>
              <w:t>виконавчий</w:t>
            </w:r>
            <w:proofErr w:type="spellEnd"/>
            <w:r>
              <w:t xml:space="preserve"> директор </w:t>
            </w:r>
            <w:proofErr w:type="spellStart"/>
            <w:r>
              <w:t>ПрАТ</w:t>
            </w:r>
            <w:proofErr w:type="spellEnd"/>
            <w:r>
              <w:t xml:space="preserve"> "ЕСКО-РІВНЕ".</w:t>
            </w:r>
          </w:p>
          <w:p w:rsidR="00B57FB6" w:rsidRDefault="00B57FB6">
            <w:pPr>
              <w:pStyle w:val="a3"/>
              <w:spacing w:before="0" w:beforeAutospacing="0" w:after="0" w:afterAutospacing="0"/>
            </w:pPr>
            <w:proofErr w:type="spellStart"/>
            <w:r>
              <w:t>Розмір</w:t>
            </w:r>
            <w:proofErr w:type="spellEnd"/>
            <w:r>
              <w:t xml:space="preserve"> пакета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  <w:proofErr w:type="spellStart"/>
            <w:r>
              <w:t>емітента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належать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: 1 </w:t>
            </w:r>
            <w:proofErr w:type="spellStart"/>
            <w:r>
              <w:t>акція</w:t>
            </w:r>
            <w:proofErr w:type="spellEnd"/>
            <w:r>
              <w:t>.</w:t>
            </w:r>
            <w:r>
              <w:rPr>
                <w:lang w:val="en-US"/>
              </w:rPr>
              <w:t> </w:t>
            </w:r>
          </w:p>
        </w:tc>
      </w:tr>
      <w:tr w:rsidR="00B57FB6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B6" w:rsidRDefault="00B57FB6">
            <w:pPr>
              <w:pStyle w:val="a3"/>
              <w:rPr>
                <w:sz w:val="2"/>
                <w:szCs w:val="2"/>
              </w:rPr>
            </w:pPr>
          </w:p>
        </w:tc>
      </w:tr>
    </w:tbl>
    <w:p w:rsidR="00B57FB6" w:rsidRDefault="00B57FB6"/>
    <w:p w:rsidR="00B57FB6" w:rsidRDefault="00B57FB6">
      <w:pPr>
        <w:rPr>
          <w:lang w:val="uk-UA"/>
        </w:rPr>
      </w:pPr>
      <w:r>
        <w:t>____________</w:t>
      </w:r>
      <w:r>
        <w:br/>
        <w:t xml:space="preserve">* </w:t>
      </w:r>
      <w:proofErr w:type="spellStart"/>
      <w:r w:rsidR="004060C2" w:rsidRPr="004060C2">
        <w:t>Окремо</w:t>
      </w:r>
      <w:proofErr w:type="spellEnd"/>
      <w:r w:rsidR="004060C2" w:rsidRPr="004060C2">
        <w:t xml:space="preserve"> </w:t>
      </w:r>
      <w:proofErr w:type="spellStart"/>
      <w:r w:rsidR="004060C2" w:rsidRPr="004060C2">
        <w:t>зазначаються</w:t>
      </w:r>
      <w:proofErr w:type="spellEnd"/>
      <w:r w:rsidR="004060C2" w:rsidRPr="004060C2">
        <w:t xml:space="preserve"> особи, </w:t>
      </w:r>
      <w:proofErr w:type="spellStart"/>
      <w:r w:rsidR="004060C2" w:rsidRPr="004060C2">
        <w:t>які</w:t>
      </w:r>
      <w:proofErr w:type="spellEnd"/>
      <w:r w:rsidR="004060C2" w:rsidRPr="004060C2">
        <w:t xml:space="preserve"> </w:t>
      </w:r>
      <w:proofErr w:type="spellStart"/>
      <w:r w:rsidR="004060C2" w:rsidRPr="004060C2">
        <w:t>звільняються</w:t>
      </w:r>
      <w:proofErr w:type="spellEnd"/>
      <w:r w:rsidR="004060C2" w:rsidRPr="004060C2">
        <w:t xml:space="preserve"> та </w:t>
      </w:r>
      <w:proofErr w:type="spellStart"/>
      <w:r w:rsidR="004060C2" w:rsidRPr="004060C2">
        <w:t>призначаються</w:t>
      </w:r>
      <w:proofErr w:type="spellEnd"/>
      <w:r w:rsidR="004060C2" w:rsidRPr="004060C2">
        <w:t xml:space="preserve"> (</w:t>
      </w:r>
      <w:proofErr w:type="spellStart"/>
      <w:r w:rsidR="004060C2" w:rsidRPr="004060C2">
        <w:t>обираються</w:t>
      </w:r>
      <w:proofErr w:type="spellEnd"/>
      <w:r w:rsidR="004060C2" w:rsidRPr="004060C2">
        <w:t xml:space="preserve"> </w:t>
      </w:r>
      <w:proofErr w:type="spellStart"/>
      <w:r w:rsidR="004060C2" w:rsidRPr="004060C2">
        <w:t>або</w:t>
      </w:r>
      <w:proofErr w:type="spellEnd"/>
      <w:r w:rsidR="004060C2" w:rsidRPr="004060C2">
        <w:t xml:space="preserve"> </w:t>
      </w:r>
      <w:proofErr w:type="spellStart"/>
      <w:r w:rsidR="004060C2" w:rsidRPr="004060C2">
        <w:t>припиняють</w:t>
      </w:r>
      <w:proofErr w:type="spellEnd"/>
      <w:r w:rsidR="004060C2" w:rsidRPr="004060C2">
        <w:t xml:space="preserve"> </w:t>
      </w:r>
      <w:proofErr w:type="spellStart"/>
      <w:r w:rsidR="004060C2" w:rsidRPr="004060C2">
        <w:t>повноваження</w:t>
      </w:r>
      <w:proofErr w:type="spellEnd"/>
      <w:r w:rsidR="004060C2" w:rsidRPr="004060C2">
        <w:t xml:space="preserve">) на </w:t>
      </w:r>
      <w:proofErr w:type="spellStart"/>
      <w:r w:rsidR="004060C2" w:rsidRPr="004060C2">
        <w:t>кожну</w:t>
      </w:r>
      <w:proofErr w:type="spellEnd"/>
      <w:r w:rsidR="004060C2" w:rsidRPr="004060C2">
        <w:t xml:space="preserve"> посаду.</w:t>
      </w:r>
    </w:p>
    <w:p w:rsidR="004060C2" w:rsidRPr="004060C2" w:rsidRDefault="004060C2">
      <w:pPr>
        <w:rPr>
          <w:lang w:val="uk-UA"/>
        </w:rPr>
      </w:pPr>
    </w:p>
    <w:sectPr w:rsidR="004060C2" w:rsidRPr="004060C2" w:rsidSect="0023579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B6" w:rsidRDefault="00CF77B6">
      <w:r>
        <w:separator/>
      </w:r>
    </w:p>
  </w:endnote>
  <w:endnote w:type="continuationSeparator" w:id="0">
    <w:p w:rsidR="00CF77B6" w:rsidRDefault="00C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B6" w:rsidRDefault="00B57FB6">
    <w:pPr>
      <w:pStyle w:val="a6"/>
      <w:rPr>
        <w:lang w:val="en-US"/>
      </w:rPr>
    </w:pPr>
    <w:r>
      <w:rPr>
        <w:lang w:val="en-US"/>
      </w:rPr>
      <w:t xml:space="preserve">02.04.2019 </w:t>
    </w:r>
    <w:r>
      <w:rPr>
        <w:lang w:val="uk-UA"/>
      </w:rPr>
      <w:t xml:space="preserve">р. </w:t>
    </w:r>
    <w:r>
      <w:rPr>
        <w:lang w:val="en-US"/>
      </w:rPr>
      <w:sym w:font="Symbol" w:char="F0D3"/>
    </w:r>
    <w:r>
      <w:rPr>
        <w:lang w:val="en-US"/>
      </w:rPr>
      <w:t>SMA 32744984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B6" w:rsidRDefault="00CF77B6">
      <w:r>
        <w:separator/>
      </w:r>
    </w:p>
  </w:footnote>
  <w:footnote w:type="continuationSeparator" w:id="0">
    <w:p w:rsidR="00CF77B6" w:rsidRDefault="00CF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B6"/>
    <w:rsid w:val="0020524B"/>
    <w:rsid w:val="00235792"/>
    <w:rsid w:val="004060C2"/>
    <w:rsid w:val="00657703"/>
    <w:rsid w:val="006F1BC0"/>
    <w:rsid w:val="008E689E"/>
    <w:rsid w:val="00910B45"/>
    <w:rsid w:val="00A91620"/>
    <w:rsid w:val="00B57FB6"/>
    <w:rsid w:val="00CF77B6"/>
    <w:rsid w:val="00D906CB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03F3E"/>
  <w14:defaultImageDpi w14:val="0"/>
  <w15:docId w15:val="{DD884F7F-58E1-4F9F-A4F4-C20985F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1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customStyle="1" w:styleId="a8">
    <w:name w:val="Знак"/>
    <w:basedOn w:val="a"/>
    <w:uiPriority w:val="99"/>
    <w:rsid w:val="0020524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F1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Body Text Indent 3"/>
    <w:basedOn w:val="a"/>
    <w:link w:val="32"/>
    <w:uiPriority w:val="99"/>
    <w:rsid w:val="006F1BC0"/>
    <w:pPr>
      <w:autoSpaceDE w:val="0"/>
      <w:autoSpaceDN w:val="0"/>
      <w:ind w:firstLine="567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1BC0"/>
    <w:rPr>
      <w:sz w:val="24"/>
      <w:szCs w:val="24"/>
      <w:lang w:val="uk-UA"/>
    </w:rPr>
  </w:style>
  <w:style w:type="table" w:styleId="a9">
    <w:name w:val="Table Grid"/>
    <w:basedOn w:val="a1"/>
    <w:uiPriority w:val="99"/>
    <w:rsid w:val="006F1BC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2019-04-02T09:59:00Z</dcterms:created>
  <dcterms:modified xsi:type="dcterms:W3CDTF">2019-04-02T10:03:00Z</dcterms:modified>
</cp:coreProperties>
</file>